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ig="http://schemas.infragistics.com/officeExtensions" xmlns:mc="http://schemas.openxmlformats.org/markup-compatibility/2006" mc:Ignorable="ig">
  <w:body>
    <w:p>
      <w:r>
        <w:rPr>
          <w:noProof/>
          <w:color w:val="808080"/>
          <w:shd w:val="clear" w:fill="FFA4A6"/>
          <w:lang w:val="en-AU" w:eastAsia="en-AU"/>
        </w:rPr>
        <w:drawing>
          <wp:inline distT="0" distB="0" distL="0" distR="0">
            <wp:extent cx="266700" cy="266700"/>
            <wp:docPr id="1" name="Picture 1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0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808080"/>
          <w:shd w:val="clear" w:fill="FFA4A6"/>
          <w:lang w:val="en-AU" w:eastAsia="en-AU"/>
        </w:rPr>
        <w:drawing>
          <wp:inline distT="0" distB="0" distL="0" distR="0">
            <wp:extent cx="266700" cy="266700"/>
            <wp:docPr id="2" name="Picture 2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808080"/>
          <w:shd w:val="clear" w:fill="FFA4A6"/>
          <w:lang w:val="en-AU" w:eastAsia="en-AU"/>
        </w:rPr>
        <w:drawing>
          <wp:inline distT="0" distB="0" distL="0" distR="0">
            <wp:extent cx="266700" cy="266700"/>
            <wp:docPr id="3" name="Picture 3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2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1363" w:tblpY="9043"/>
        <w:tblOverlap w:val="never"/>
        <w:tblW w:w="0" w:type="auto"/>
        <w:tblLayout w:type="fixed"/>
        <w:tblLook w:firstRow="0" w:lastRow="0" w:firstColumn="0" w:lastColumn="0" w:noHBand="0" w:noVBand="0"/>
      </w:tblPr>
      <w:tblGrid>
        <w:gridCol w:w="2070"/>
        <w:gridCol w:w="285"/>
        <w:gridCol w:w="3570"/>
      </w:tblGrid>
      <w:tr>
        <w:trPr>
          <w:cantSplit/>
        </w:trPr>
        <w:tc>
          <w:tcPr>
            <w:tcW w:w="2070" w:type="dxa"/>
          </w:tcPr>
          <w:p>
            <w:pPr>
              <w:ind w:start="-26" w:end="-108"/>
              <w:rPr>
                <w:sz w:val="5pt"/>
              </w:rPr>
            </w:pPr>
          </w:p>
        </w:tc>
        <w:tc>
          <w:tcPr>
            <w:tcW w:w="284" w:type="dxa"/>
          </w:tcPr>
          <w:p>
            <w:pPr>
              <w:rPr>
                <w:spacing w:val="-134"/>
                <w:sz w:val="2pt"/>
              </w:rPr>
            </w:pPr>
          </w:p>
        </w:tc>
        <w:tc>
          <w:tcPr>
            <w:tcW w:w="3566" w:type="dxa"/>
          </w:tcPr>
          <w:p>
            <w:pPr>
              <w:ind w:start="-108"/>
              <w:rPr>
                <w:sz w:val="5pt"/>
              </w:rPr>
            </w:pPr>
          </w:p>
        </w:tc>
      </w:tr>
      <w:tr>
        <w:trPr>
          <w:cantSplit/>
        </w:trPr>
        <w:tc>
          <w:tcPr>
            <w:tcW w:w="2070" w:type="dxa"/>
          </w:tcPr>
          <w:p>
            <w:pPr>
              <w:ind w:start="-26" w:end="-108"/>
              <w:rPr>
                <w:sz w:val="5pt"/>
              </w:rPr>
            </w:pPr>
          </w:p>
        </w:tc>
        <w:tc>
          <w:tcPr>
            <w:tcW w:w="284" w:type="dxa"/>
          </w:tcPr>
          <w:p>
            <w:pPr>
              <w:rPr>
                <w:spacing w:val="-134"/>
                <w:sz w:val="2pt"/>
              </w:rPr>
            </w:pPr>
          </w:p>
        </w:tc>
        <w:tc>
          <w:tcPr>
            <w:tcW w:w="3566" w:type="dxa"/>
          </w:tcPr>
          <w:p>
            <w:pPr>
              <w:ind w:start="-108"/>
              <w:rPr>
                <w:sz w:val="5pt"/>
              </w:rPr>
            </w:pPr>
          </w:p>
        </w:tc>
      </w:tr>
      <w:tr>
        <w:trPr>
          <w:cantSplit/>
        </w:trPr>
        <w:tc>
          <w:tcPr>
            <w:tcW w:w="2070" w:type="dxa"/>
          </w:tcPr>
          <w:p>
            <w:pPr>
              <w:spacing w:before="120"/>
              <w:ind w:start="-26" w:end="-108"/>
              <w:rPr>
                <w:rFonts w:asciiTheme="majorHAnsi" w:hAnsiTheme="majorHAnsi"/>
                <w:sz w:val="10pt"/>
              </w:rPr>
            </w:pP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Property</w:t>
            </w:r>
          </w:p>
        </w:tc>
        <w:tc>
          <w:tcPr>
            <w:tcW w:w="284" w:type="dxa"/>
          </w:tcPr>
          <w:p>
            <w:pPr>
              <w:spacing w:before="120"/>
              <w:jc w:val="left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</w:tcPr>
          <w:p>
            <w:pPr>
              <w:spacing w:before="120"/>
              <w:jc w:val="left"/>
              <w:rPr>
                <w:rFonts w:asciiTheme="minorHAnsi" w:hAnsiTheme="minorHAnsi"/>
                <w:sz w:val="10pt"/>
              </w:rPr>
            </w:pP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Address 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 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br/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>City/Suburb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 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>State/County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 </w:t>
            </w: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>PostCode</w:t>
            </w:r>
          </w:p>
        </w:tc>
      </w:tr>
      <w:tr>
        <w:trPr>
          <w:cantSplit/>
        </w:trPr>
        <w:tc>
          <w:tcPr>
            <w:tcW w:w="2070" w:type="dxa"/>
          </w:tcPr>
          <w:p>
            <w:pPr>
              <w:spacing w:before="120"/>
              <w:ind w:start="-26" w:end="-108"/>
              <w:rPr>
                <w:rFonts w:asciiTheme="majorHAnsi" w:hAnsiTheme="majorHAnsi"/>
                <w:sz w:val="10pt"/>
              </w:rPr>
            </w:pPr>
          </w:p>
        </w:tc>
        <w:tc>
          <w:tcPr>
            <w:tcW w:w="284" w:type="dxa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Prepared for</w:t>
            </w: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>Prepared For</w:t>
            </w: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sz w:val="10pt"/>
              </w:rPr>
            </w:pP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Client</w:t>
            </w: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Developer </w:t>
            </w: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Date</w:t>
            </w: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  <w:r>
              <w:rPr>
                <w:rFonts w:asciiTheme="minorHAnsi" w:hAnsiTheme="minorHAnsi"/>
                <w:color w:val="808080"/>
                <w:sz w:val="10pt"/>
                <w:shd w:val="clear" w:fill="FFA4A6"/>
                <w:lang w:val="en-AU"/>
              </w:rPr>
              <w:t>31 August 2011</w:t>
            </w: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rPr>
                <w:rFonts w:asciiTheme="minorHAnsi" w:hAnsiTheme="minorHAnsi"/>
                <w:sz w:val="10pt"/>
              </w:rPr>
            </w:pPr>
          </w:p>
        </w:tc>
      </w:tr>
      <w:tr>
        <w:trPr>
          <w:cantSplit/>
        </w:trPr>
        <w:tc>
          <w:tcPr>
            <w:tcW w:w="2070" w:type="dxa"/>
            <w:vAlign w:val="bottom"/>
          </w:tcPr>
          <w:p>
            <w:pPr>
              <w:spacing w:before="120"/>
              <w:ind w:start="-26" w:end="-108"/>
              <w:rPr>
                <w:rFonts w:asciiTheme="majorHAnsi" w:hAnsiTheme="majorHAnsi"/>
                <w:b/>
                <w:sz w:val="10pt"/>
              </w:rPr>
            </w:pP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 xml:space="preserve">File </w:t>
            </w: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R</w:t>
            </w:r>
            <w:r>
              <w:rPr>
                <w:rFonts w:asciiTheme="majorHAnsi" w:hAnsiTheme="majorHAnsi"/>
                <w:b/>
                <w:color w:val="808080"/>
                <w:sz w:val="10pt"/>
                <w:shd w:val="clear" w:fill="FFA4A6"/>
              </w:rPr>
              <w:t>eference</w:t>
            </w:r>
          </w:p>
        </w:tc>
        <w:tc>
          <w:tcPr>
            <w:tcW w:w="284" w:type="dxa"/>
            <w:vAlign w:val="bottom"/>
          </w:tcPr>
          <w:p>
            <w:pPr>
              <w:spacing w:before="120"/>
              <w:rPr>
                <w:rFonts w:asciiTheme="majorHAnsi" w:hAnsiTheme="majorHAnsi"/>
                <w:spacing w:val="-134"/>
                <w:sz w:val="10pt"/>
              </w:rPr>
            </w:pPr>
          </w:p>
        </w:tc>
        <w:tc>
          <w:tcPr>
            <w:tcW w:w="3566" w:type="dxa"/>
            <w:vAlign w:val="bottom"/>
          </w:tcPr>
          <w:p>
            <w:pPr>
              <w:spacing w:before="120"/>
              <w:jc w:val="left"/>
              <w:rPr>
                <w:rFonts w:asciiTheme="minorHAnsi" w:hAnsiTheme="minorHAnsi"/>
                <w:sz w:val="10pt"/>
              </w:rPr>
            </w:pPr>
            <w:r>
              <w:rPr>
                <w:rFonts w:asciiTheme="minorHAnsi" w:hAnsiTheme="minorHAnsi"/>
                <w:color w:val="808080"/>
                <w:sz w:val="10pt"/>
                <w:shd w:val="clear" w:fill="FFA4A6"/>
              </w:rPr>
              <w:t xml:space="preserve">Project Number </w:t>
            </w:r>
          </w:p>
        </w:tc>
      </w:tr>
    </w:tbl>
    <w:p>
      <w:pPr>
        <w:jc w:val="left"/>
      </w:pPr>
    </w:p>
    <w:p>
      <w:pPr>
        <w:ind w:start="720"/>
        <w:jc w:val="left"/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4" name="Picture 4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3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5" name="Picture 5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4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en-AU" w:eastAsia="en-AU"/>
        </w:rPr>
        <w:t xml:space="preserve"> </w:t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6" name="Picture 6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5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7" name="Picture 7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6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8" name="Picture 8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7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9" name="Picture 9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8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0" name="Picture 10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9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10pt"/>
          <w:lang w:val="en-AU" w:eastAsia="en-AU"/>
        </w:rPr>
        <w:drawing>
          <wp:inline distT="0" distB="0" distL="0" distR="0">
            <wp:extent cx="266700" cy="266700"/>
            <wp:docPr id="11" name="Picture 11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0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leader="none" w:pos="1695"/>
        </w:tabs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2" name="Picture 12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1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3" name="Picture 13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2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4" name="Picture 14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3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5" name="Picture 15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4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82"/>
        <w:tblW w:w="8613" w:type="dxa"/>
        <w:tblBorders>
          <w:top w:val="single" w:color="0070C0" w:sz="2" w:space="0"/>
          <w:left w:val="single" w:color="0070C0" w:sz="2" w:space="0"/>
          <w:bottom w:val="single" w:color="0070C0" w:sz="2" w:space="0"/>
          <w:right w:val="single" w:color="0070C0" w:sz="2" w:space="0"/>
          <w:insideH w:val="single" w:color="0070C0" w:sz="2" w:space="0"/>
          <w:insideV w:val="single" w:color="0070C0" w:sz="2" w:space="0"/>
        </w:tblBorders>
        <w:tblLayout w:type="fixed"/>
        <w:tblLook w:firstRow="0" w:lastRow="0" w:firstColumn="0" w:lastColumn="0" w:noHBand="0" w:noVBand="0"/>
      </w:tblPr>
      <w:tblGrid>
        <w:gridCol w:w="2970"/>
        <w:gridCol w:w="2535"/>
        <w:gridCol w:w="3120"/>
      </w:tblGrid>
      <w:tr>
        <w:tc>
          <w:tcPr>
            <w:tcW w:w="2964" w:type="dxa"/>
            <w:shd w:val="clear" w:color="auto" w:fill="DDE7F2" w:themeFill="accent1" w:themeFillTint="32"/>
          </w:tcPr>
          <w:p>
            <w:pPr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11pt"/>
                <w:szCs w:val="9pt"/>
              </w:rPr>
              <w:t>Executive Summary</w:t>
            </w:r>
          </w:p>
        </w:tc>
        <w:tc>
          <w:tcPr>
            <w:tcW w:w="5649" w:type="dxa"/>
            <w:gridSpan w:val="2"/>
            <w:shd w:val="clear" w:color="auto" w:fill="DDE7F2" w:themeFill="accent1" w:themeFillTint="32"/>
          </w:tcPr>
          <w:p>
            <w:pPr>
              <w:rPr>
                <w:rFonts w:ascii="Verdana" w:hAnsi="Verdana"/>
                <w:sz w:val="9pt"/>
                <w:szCs w:val="9pt"/>
              </w:rPr>
            </w:pP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 w:cs="Arial"/>
                <w:b/>
                <w:bCs/>
                <w:sz w:val="9pt"/>
                <w:szCs w:val="9pt"/>
              </w:rPr>
            </w:pPr>
            <w:r>
              <w:rPr>
                <w:rFonts w:ascii="Verdana" w:hAnsi="Verdana" w:cs="Arial"/>
                <w:b/>
                <w:bCs/>
                <w:sz w:val="9pt"/>
                <w:szCs w:val="9pt"/>
              </w:rPr>
              <w:t>Interest Valued</w:t>
            </w:r>
          </w:p>
        </w:tc>
        <w:tc>
          <w:tcPr>
            <w:tcW w:w="5649" w:type="dxa"/>
            <w:gridSpan w:val="2"/>
          </w:tcPr>
          <w:p>
            <w:pPr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rFonts w:ascii="Verdana" w:hAnsi="Verdana"/>
                <w:sz w:val="9pt"/>
                <w:szCs w:val="9pt"/>
              </w:rPr>
              <w:t>Fee simple in possession.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 w:cs="Arial"/>
                <w:b/>
                <w:bCs/>
                <w:sz w:val="9pt"/>
                <w:szCs w:val="9pt"/>
              </w:rPr>
            </w:pPr>
            <w:r>
              <w:rPr>
                <w:rFonts w:ascii="Verdana" w:hAnsi="Verdana" w:cs="Arial"/>
                <w:b/>
                <w:bCs/>
                <w:sz w:val="9pt"/>
                <w:szCs w:val="9pt"/>
              </w:rPr>
              <w:t>Basis of Valuation</w:t>
            </w:r>
          </w:p>
        </w:tc>
        <w:tc>
          <w:tcPr>
            <w:tcW w:w="5649" w:type="dxa"/>
            <w:gridSpan w:val="2"/>
          </w:tcPr>
          <w:p>
            <w:pPr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rFonts w:ascii="Verdana" w:hAnsi="Verdana" w:cs="Arial"/>
                <w:sz w:val="9pt"/>
                <w:szCs w:val="9pt"/>
              </w:rPr>
              <w:t xml:space="preserve">Site Value “as is” with DA consent for the construction of </w:t>
            </w:r>
            <w:r>
              <w:rPr>
                <w:color w:val="808080"/>
                <w:shd w:val="clear" w:fill="FFA4A6"/>
              </w:rPr>
              <w:t>xxxx</w:t>
            </w:r>
            <w:r>
              <w:t xml:space="preserve"> </w:t>
            </w:r>
            <w:r>
              <w:rPr>
                <w:color w:val="808080"/>
                <w:shd w:val="clear" w:fill="FFA4A6"/>
              </w:rPr>
              <w:t>xxxxx</w:t>
            </w:r>
          </w:p>
          <w:p>
            <w:pPr>
              <w:spacing w:before="80"/>
              <w:rPr>
                <w:rFonts w:ascii="Verdana" w:hAnsi="Verdana" w:cs="Arial"/>
                <w:sz w:val="9pt"/>
                <w:szCs w:val="9pt"/>
              </w:rPr>
            </w:pP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9pt"/>
                <w:szCs w:val="9pt"/>
              </w:rPr>
              <w:t>Land Area</w:t>
            </w:r>
          </w:p>
        </w:tc>
        <w:tc>
          <w:tcPr>
            <w:tcW w:w="5649" w:type="dxa"/>
            <w:gridSpan w:val="2"/>
          </w:tcPr>
          <w:p>
            <w:pPr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color w:val="808080"/>
                <w:shd w:val="clear" w:fill="FFA4A6"/>
              </w:rPr>
              <w:t>xxxxx</w:t>
            </w:r>
            <w:r>
              <w:t xml:space="preserve"> </w:t>
            </w:r>
            <w:r>
              <w:rPr>
                <w:color w:val="808080"/>
                <w:shd w:val="clear" w:fill="FFA4A6"/>
              </w:rPr>
              <w:t>xxxxx</w:t>
            </w:r>
            <w:r>
              <w:rPr>
                <w:rFonts w:ascii="Verdana" w:hAnsi="Verdana"/>
                <w:sz w:val="9pt"/>
                <w:szCs w:val="9pt"/>
              </w:rPr>
              <w:t xml:space="preserve"> approximately as per crown plan.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9pt"/>
                <w:szCs w:val="9pt"/>
              </w:rPr>
              <w:t>Development Profit</w:t>
            </w:r>
          </w:p>
        </w:tc>
        <w:tc>
          <w:tcPr>
            <w:tcW w:w="5649" w:type="dxa"/>
            <w:gridSpan w:val="2"/>
          </w:tcPr>
          <w:p>
            <w:pPr>
              <w:tabs>
                <w:tab w:val="left" w:leader="none" w:pos="1536"/>
              </w:tabs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266700" cy="266700"/>
                  <wp:docPr id="16" name="Picture 16" ig:isSupported="1"/>
                  <wp:cNvGraphicFramePr ig:isSupported="1">
                    <a:graphicFrameLocks xmlns:a="http://schemas.openxmlformats.org/drawingml/2006/main" noChangeAspect="1" ig:isSupported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 macro="">
                        <pic:nvPicPr>
                          <pic:cNvPr id="15" name="Imag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 w:cs="Arial"/>
                <w:sz w:val="9pt"/>
                <w:szCs w:val="9pt"/>
              </w:rPr>
              <w:t>$</w:t>
            </w:r>
            <w:r>
              <w:rPr>
                <w:color w:val="808080"/>
                <w:shd w:val="clear" w:fill="FFA4A6"/>
              </w:rPr>
              <w:t>0000000</w:t>
            </w:r>
            <w:r>
              <w:rPr>
                <w:rFonts w:ascii="Verdana" w:hAnsi="Verdana" w:cs="Arial"/>
                <w:sz w:val="9pt"/>
                <w:szCs w:val="9pt"/>
              </w:rPr>
              <w:tab/>
              <w:t/>
              <w:t>after interest.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9pt"/>
                <w:szCs w:val="9pt"/>
              </w:rPr>
              <w:t>Development Margin</w:t>
            </w:r>
          </w:p>
        </w:tc>
        <w:tc>
          <w:tcPr>
            <w:tcW w:w="5649" w:type="dxa"/>
            <w:gridSpan w:val="2"/>
          </w:tcPr>
          <w:p>
            <w:pPr>
              <w:tabs>
                <w:tab w:val="left" w:leader="none" w:pos="1536"/>
              </w:tabs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color w:val="808080"/>
                <w:shd w:val="clear" w:fill="FFA4A6"/>
              </w:rPr>
              <w:t>00.00</w:t>
            </w:r>
            <w:r>
              <w:rPr>
                <w:rFonts w:ascii="Verdana" w:hAnsi="Verdana" w:cs="Arial"/>
                <w:sz w:val="9pt"/>
                <w:szCs w:val="9pt"/>
              </w:rPr>
              <w:tab/>
              <w:t/>
            </w:r>
            <w:r>
              <w:rPr>
                <w:rFonts w:ascii="Verdana" w:hAnsi="Verdana" w:cs="Arial"/>
                <w:sz w:val="9pt"/>
                <w:szCs w:val="9pt"/>
              </w:rPr>
              <w:t>after</w:t>
            </w:r>
            <w:r>
              <w:rPr>
                <w:rFonts w:ascii="Verdana" w:hAnsi="Verdana" w:cs="Arial"/>
                <w:sz w:val="9pt"/>
                <w:szCs w:val="9pt"/>
              </w:rPr>
              <w:t xml:space="preserve"> interest.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9pt"/>
                <w:szCs w:val="9pt"/>
              </w:rPr>
              <w:t>Irr</w:t>
            </w:r>
            <w:r>
              <w:rPr>
                <w:rFonts w:ascii="Verdana" w:hAnsi="Verdana"/>
                <w:b/>
                <w:sz w:val="9pt"/>
                <w:szCs w:val="9pt"/>
              </w:rPr>
              <w:t xml:space="preserve"> Pa Effective</w:t>
            </w:r>
          </w:p>
        </w:tc>
        <w:tc>
          <w:tcPr>
            <w:tcW w:w="5649" w:type="dxa"/>
            <w:gridSpan w:val="2"/>
          </w:tcPr>
          <w:p>
            <w:pPr>
              <w:tabs>
                <w:tab w:val="left" w:leader="none" w:pos="1536"/>
              </w:tabs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color w:val="808080"/>
                <w:shd w:val="clear" w:fill="FFA4A6"/>
              </w:rPr>
              <w:t>00.00</w:t>
            </w:r>
            <w:r>
              <w:rPr>
                <w:rFonts w:ascii="Verdana" w:hAnsi="Verdana" w:cs="Arial"/>
                <w:sz w:val="9pt"/>
                <w:szCs w:val="9pt"/>
              </w:rPr>
              <w:tab/>
              <w:t/>
            </w:r>
            <w:r>
              <w:rPr>
                <w:rFonts w:ascii="Verdana" w:hAnsi="Verdana" w:cs="Arial"/>
                <w:sz w:val="9pt"/>
                <w:szCs w:val="9pt"/>
              </w:rPr>
              <w:t>before</w:t>
            </w:r>
            <w:r>
              <w:rPr>
                <w:rFonts w:ascii="Verdana" w:hAnsi="Verdana" w:cs="Arial"/>
                <w:sz w:val="9pt"/>
                <w:szCs w:val="9pt"/>
              </w:rPr>
              <w:t xml:space="preserve"> interest.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  <w:r>
              <w:rPr>
                <w:rFonts w:ascii="Verdana" w:hAnsi="Verdana"/>
                <w:b/>
                <w:sz w:val="9pt"/>
                <w:szCs w:val="9pt"/>
              </w:rPr>
              <w:t>Estimated Construction Cost</w:t>
            </w:r>
          </w:p>
        </w:tc>
        <w:tc>
          <w:tcPr>
            <w:tcW w:w="5649" w:type="dxa"/>
            <w:gridSpan w:val="2"/>
          </w:tcPr>
          <w:p>
            <w:pPr>
              <w:spacing w:before="8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rFonts w:ascii="Verdana" w:hAnsi="Verdana" w:cs="Arial"/>
                <w:sz w:val="9pt"/>
                <w:szCs w:val="9pt"/>
              </w:rPr>
              <w:t xml:space="preserve">As per </w:t>
            </w:r>
            <w:r>
              <w:rPr>
                <w:rFonts w:ascii="Verdana" w:hAnsi="Verdana" w:cs="Arial"/>
                <w:sz w:val="9pt"/>
                <w:szCs w:val="9pt"/>
              </w:rPr>
              <w:t>Quantity Surveyors</w:t>
            </w:r>
            <w:r>
              <w:rPr>
                <w:rFonts w:ascii="Verdana" w:hAnsi="Verdana" w:cs="Arial"/>
                <w:sz w:val="9pt"/>
                <w:szCs w:val="9pt"/>
              </w:rPr>
              <w:t xml:space="preserve"> dated November 2012:</w:t>
            </w:r>
          </w:p>
        </w:tc>
      </w:tr>
      <w:tr>
        <w:tc>
          <w:tcPr>
            <w:tcW w:w="2964" w:type="dxa"/>
          </w:tcPr>
          <w:p>
            <w:pPr>
              <w:spacing w:before="80"/>
              <w:jc w:val="left"/>
              <w:rPr>
                <w:rFonts w:ascii="Verdana" w:hAnsi="Verdana"/>
                <w:b/>
                <w:sz w:val="9pt"/>
                <w:szCs w:val="9pt"/>
              </w:rPr>
            </w:pPr>
          </w:p>
        </w:tc>
        <w:tc>
          <w:tcPr>
            <w:tcW w:w="2531" w:type="dxa"/>
          </w:tcPr>
          <w:p>
            <w:pPr>
              <w:spacing w:before="40" w:after="4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rFonts w:ascii="Verdana" w:hAnsi="Verdana" w:cs="Arial"/>
                <w:sz w:val="9pt"/>
                <w:szCs w:val="9pt"/>
              </w:rPr>
              <w:t>Total Project Cost:</w:t>
            </w:r>
          </w:p>
        </w:tc>
        <w:tc>
          <w:tcPr>
            <w:tcW w:w="3118" w:type="dxa"/>
          </w:tcPr>
          <w:p>
            <w:pPr>
              <w:spacing w:before="40" w:after="40"/>
              <w:rPr>
                <w:rFonts w:ascii="Verdana" w:hAnsi="Verdana" w:cs="Arial"/>
                <w:sz w:val="9pt"/>
                <w:szCs w:val="9pt"/>
              </w:rPr>
            </w:pPr>
            <w:r>
              <w:rPr>
                <w:rFonts w:ascii="Verdana" w:hAnsi="Verdana"/>
                <w:sz w:val="9pt"/>
                <w:szCs w:val="9pt"/>
              </w:rPr>
              <w:t xml:space="preserve">$ </w:t>
            </w:r>
            <w:r>
              <w:rPr>
                <w:color w:val="808080"/>
                <w:shd w:val="clear" w:fill="FFA4A6"/>
              </w:rPr>
              <w:t>000000</w:t>
            </w:r>
          </w:p>
        </w:tc>
      </w:tr>
    </w:tbl>
    <w:p>
      <w:pPr>
        <w:tabs>
          <w:tab w:val="left" w:leader="none" w:pos="1695"/>
        </w:tabs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7" name="Picture 17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6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8" name="Picture 18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7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  <w:r>
        <w:rPr>
          <w:b/>
          <w:lang w:val="en-AU"/>
        </w:rPr>
        <w:t xml:space="preserve">Other </w:t>
      </w:r>
      <w:r>
        <w:rPr>
          <w:b/>
          <w:lang w:val="en-AU"/>
        </w:rPr>
        <w:t>Tests</w:t>
      </w:r>
    </w:p>
    <w:tbl>
      <w:tblPr>
        <w:tblStyle w:val="LightList-Accent2"/>
        <w:tblW w:w="8696" w:type="dxa"/>
        <w:tblLook w:firstRow="1" w:lastRow="0" w:firstColumn="1" w:lastColumn="0" w:noHBand="0" w:noVBand="1"/>
      </w:tblPr>
      <w:tblGrid>
        <w:gridCol w:w="2925"/>
        <w:gridCol w:w="2745"/>
        <w:gridCol w:w="3030"/>
      </w:tblGrid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Test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Expected Outcome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Actual Outcome (Control)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Repeated control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b/>
                <w:lang w:val="en-AU"/>
              </w:rPr>
            </w:pPr>
            <w:r>
              <w:rPr>
                <w:sz w:val="9pt"/>
                <w:szCs w:val="9pt"/>
                <w:lang w:val="en-AU"/>
              </w:rPr>
              <w:t>2,698,797,522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b/>
                <w:lang w:val="en-AU"/>
              </w:rPr>
            </w:pPr>
            <w:r>
              <w:rPr>
                <w:color w:val="808080"/>
                <w:shd w:val="clear" w:fill="FFA4A6"/>
              </w:rPr>
              <w:t>000000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Plain text (no style):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lang w:val="en-AU"/>
              </w:rP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rStyle w:val="PlaceholderText"/>
                <w:color w:val="808080"/>
                <w:shd w:val="clear" w:fill="FFA4A6"/>
              </w:rPr>
              <w:t>Click here to enter text.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Plain text (with H3 style):</w:t>
            </w:r>
          </w:p>
        </w:tc>
        <w:tc>
          <w:tcPr>
            <w:tcW w:w="2746" w:type="dxa"/>
          </w:tcPr>
          <w:p>
            <w:pPr>
              <w:pStyle w:val="Heading3"/>
              <w:ind w:start="0"/>
            </w:pPr>
            <w: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rStyle w:val="PlaceholderText"/>
                <w:color w:val="808080"/>
                <w:shd w:val="clear" w:fill="FFA4A6"/>
              </w:rPr>
              <w:t>Click here to enter text.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Formatted text (no style):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lang w:val="en-AU"/>
              </w:rP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rStyle w:val="PlaceholderText"/>
                <w:color w:val="808080"/>
                <w:shd w:val="clear" w:fill="FFA4A6"/>
              </w:rPr>
              <w:t>Click here to enter text.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Formatted text (with H3 style):</w:t>
            </w:r>
          </w:p>
        </w:tc>
        <w:tc>
          <w:tcPr>
            <w:tcW w:w="2746" w:type="dxa"/>
          </w:tcPr>
          <w:p>
            <w:pPr>
              <w:pStyle w:val="Heading3"/>
              <w:ind w:start="0"/>
            </w:pPr>
            <w: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rStyle w:val="PlaceholderText"/>
                <w:color w:val="808080"/>
                <w:shd w:val="clear" w:fill="FFA4A6"/>
              </w:rPr>
              <w:t>Click here to enter text.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Plain text (manually formatted bold):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b/>
                <w:lang w:val="en-AU"/>
              </w:rPr>
            </w:pPr>
            <w:r>
              <w:rPr>
                <w:b/>
                <w:lang w:val="en-AU"/>
              </w:rP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b/>
                <w:color w:val="808080"/>
                <w:shd w:val="clear" w:fill="FFA4A6"/>
                <w:lang w:val="en-AU"/>
              </w:rPr>
              <w:t>Project Name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sz w:val="8pt"/>
                <w:szCs w:val="8pt"/>
                <w:lang w:val="en-AU"/>
              </w:rPr>
              <w:t>Formatted text (manually formatted bold):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b/>
                <w:lang w:val="en-AU"/>
              </w:rPr>
              <w:t>The Best Apartments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>
              <w:rPr>
                <w:b/>
                <w:color w:val="808080"/>
                <w:shd w:val="clear" w:fill="FFA4A6"/>
                <w:lang w:val="en-AU"/>
              </w:rPr>
              <w:t>Project Name</w:t>
            </w: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  <w:lang w:val="en-AU"/>
              </w:rPr>
              <w:t>Text Control inside a Bookmark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jc w:val="left"/>
              <w:rPr>
                <w:lang w:val="en-AU"/>
              </w:rPr>
            </w:pPr>
            <w:r>
              <w:rPr>
                <w:sz w:val="9pt"/>
                <w:szCs w:val="9pt"/>
                <w:lang w:val="en-AU"/>
              </w:rPr>
              <w:t>2,698,797,522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</w:pPr>
            <w:r>
              <w:rPr>
                <w:color w:val="808080"/>
                <w:shd w:val="clear" w:fill="FFA4A6"/>
              </w:rPr>
              <w:t>000000</w:t>
            </w:r>
          </w:p>
          <w:p>
            <w:pPr>
              <w:tabs>
                <w:tab w:val="left" w:leader="none" w:pos="1695"/>
              </w:tabs>
              <w:rPr>
                <w:lang w:val="en-AU"/>
              </w:rPr>
            </w:pPr>
          </w:p>
        </w:tc>
      </w:tr>
      <w:tr>
        <w:tc>
          <w:tcPr>
            <w:tcW w:w="2920" w:type="dxa"/>
          </w:tcPr>
          <w:p>
            <w:pPr>
              <w:tabs>
                <w:tab w:val="left" w:leader="none" w:pos="1695"/>
              </w:tabs>
              <w:rPr>
                <w:b w:val="0"/>
                <w:sz w:val="8pt"/>
                <w:szCs w:val="8pt"/>
                <w:lang w:val="en-AU"/>
              </w:rPr>
            </w:pPr>
            <w:r>
              <w:rPr>
                <w:b w:val="0"/>
              </w:rPr>
              <w:t>Referencing Bookmark in Formula</w:t>
            </w:r>
          </w:p>
        </w:tc>
        <w:tc>
          <w:tcPr>
            <w:tcW w:w="2746" w:type="dxa"/>
          </w:tcPr>
          <w:p>
            <w:pPr>
              <w:tabs>
                <w:tab w:val="left" w:leader="none" w:pos="1695"/>
              </w:tabs>
              <w:rPr>
                <w:b/>
                <w:lang w:val="en-AU"/>
              </w:rPr>
            </w:pPr>
            <w:r>
              <w:rPr>
                <w:lang w:val="en-AU"/>
              </w:rPr>
              <w:t>15,875,279</w:t>
            </w:r>
          </w:p>
        </w:tc>
        <w:tc>
          <w:tcPr>
            <w:tcW w:w="3030" w:type="dxa"/>
          </w:tcPr>
          <w:p>
            <w:pPr>
              <w:tabs>
                <w:tab w:val="left" w:leader="none" w:pos="1695"/>
              </w:tabs>
              <w:rPr>
                <w:lang w:val="en-AU"/>
              </w:rPr>
            </w:pPr>
            <w:r/>
            <w:r/>
            <w:r/>
            <w:r>
              <w:rPr>
                <w:noProof/>
                <w:color w:val="808080"/>
                <w:shd w:val="clear" w:fill="FFA4A6"/>
              </w:rPr>
              <w:t xml:space="preserve">   0</w:t>
            </w:r>
            <w:r>
              <w:rPr>
                <w:color w:val="808080"/>
                <w:shd w:val="clear" w:fill="FFA4A6"/>
              </w:rPr>
            </w:r>
          </w:p>
          <w:p>
            <w:pPr>
              <w:tabs>
                <w:tab w:val="left" w:leader="none" w:pos="1695"/>
              </w:tabs>
              <w:rPr>
                <w:lang w:val="en-AU"/>
              </w:rPr>
            </w:pPr>
          </w:p>
        </w:tc>
      </w:tr>
    </w:tbl>
    <w:p>
      <w:pPr>
        <w:tabs>
          <w:tab w:val="left" w:leader="none" w:pos="1695"/>
        </w:tabs>
        <w:rPr>
          <w:b/>
          <w:lang w:val="en-AU"/>
        </w:rPr>
      </w:pPr>
    </w:p>
    <w:tbl>
      <w:tblPr>
        <w:tblStyle w:val="LightList-Accent2"/>
        <w:tblW w:w="8696" w:type="dxa"/>
        <w:tblLook w:firstRow="1" w:lastRow="0" w:firstColumn="1" w:lastColumn="0" w:noHBand="0" w:noVBand="1"/>
      </w:tblPr>
      <w:tblGrid>
        <w:gridCol w:w="2925"/>
        <w:gridCol w:w="2745"/>
        <w:gridCol w:w="3030"/>
      </w:tblGrid>
      <w:tr>
        <w:tc>
          <w:tcPr>
            <w:tcW w:w="2920" w:type="dxa"/>
            <w:shd w:val="clear" w:color="auto" w:fill="auto"/>
          </w:tcPr>
          <w:p>
            <w:pPr>
              <w:tabs>
                <w:tab w:val="left" w:leader="none" w:pos="1695"/>
              </w:tabs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Inserting</w:t>
            </w:r>
            <w:r>
              <w:rPr>
                <w:b w:val="0"/>
                <w:color w:val="auto"/>
              </w:rPr>
              <w:t xml:space="preserve"> your own Content Control (NPV)</w:t>
            </w:r>
          </w:p>
        </w:tc>
        <w:tc>
          <w:tcPr>
            <w:tcW w:w="2746" w:type="dxa"/>
            <w:shd w:val="clear" w:color="auto" w:fill="auto"/>
          </w:tcPr>
          <w:p>
            <w:pPr>
              <w:tabs>
                <w:tab w:val="left" w:leader="none" w:pos="1695"/>
              </w:tabs>
              <w:rPr>
                <w:b w:val="0"/>
                <w:color w:val="auto"/>
                <w:lang w:val="en-AU"/>
              </w:rPr>
            </w:pPr>
            <w:r>
              <w:rPr>
                <w:b w:val="0"/>
                <w:color w:val="auto"/>
                <w:lang w:val="en-AU"/>
              </w:rPr>
              <w:t>(470,055,583)</w:t>
            </w:r>
          </w:p>
        </w:tc>
        <w:tc>
          <w:tcPr>
            <w:tcW w:w="3030" w:type="dxa"/>
            <w:shd w:val="clear" w:color="auto" w:fill="FABF8F" w:themeFill="accent6" w:themeFillTint="99"/>
          </w:tcPr>
          <w:p>
            <w:pPr>
              <w:tabs>
                <w:tab w:val="left" w:leader="none" w:pos="1695"/>
              </w:tabs>
              <w:rPr>
                <w:b w:val="0"/>
                <w:color w:val="auto"/>
              </w:rPr>
            </w:pPr>
          </w:p>
        </w:tc>
      </w:tr>
    </w:tbl>
    <w:p>
      <w:pPr>
        <w:tabs>
          <w:tab w:val="left" w:leader="none" w:pos="1695"/>
        </w:tabs>
        <w:rPr>
          <w:b/>
          <w:lang w:val="en-AU"/>
        </w:rPr>
      </w:pPr>
    </w:p>
    <w:p>
      <w:pPr>
        <w:jc w:val="left"/>
        <w:rPr>
          <w:b/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19" name="Picture 19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8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AU"/>
        </w:rPr>
        <w:br w:type="page"/>
      </w: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  <w:r>
        <w:rPr>
          <w:noProof/>
          <w:lang w:val="en-AU" w:eastAsia="en-AU"/>
        </w:rPr>
      </w: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  <w:rPr>
          <w:lang w:val="en-AU"/>
        </w:rPr>
      </w:pPr>
    </w:p>
    <w:p>
      <w:pPr>
        <w:tabs>
          <w:tab w:val="left" w:leader="none" w:pos="1695"/>
        </w:tabs>
      </w:pPr>
    </w:p>
    <w:p>
      <w:pPr>
        <w:tabs>
          <w:tab w:val="left" w:leader="none" w:pos="1695"/>
        </w:tabs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  <w:rPr>
          <w:b/>
          <w:lang w:val="en-AU"/>
        </w:rPr>
      </w:pPr>
    </w:p>
    <w:p>
      <w:pPr>
        <w:tabs>
          <w:tab w:val="left" w:leader="none" w:pos="1695"/>
        </w:tabs>
      </w:pPr>
    </w:p>
    <w:p>
      <w:pPr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>
            <wp:extent cx="266700" cy="266700"/>
            <wp:docPr id="20" name="Picture 20" ig:isSupported="1"/>
            <wp:cNvGraphicFramePr ig:isSupported="1">
              <a:graphicFrameLocks xmlns:a="http://schemas.openxmlformats.org/drawingml/2006/main" noChangeAspect="1" ig:isSupported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 macro="">
                  <pic:nvPicPr>
                    <pic:cNvPr id="19" name="Image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AU"/>
        </w:rPr>
      </w:pPr>
    </w:p>
    <w:p>
      <w:pPr>
        <w:rPr>
          <w:lang w:val="en-AU"/>
        </w:rPr>
      </w:pPr>
    </w:p>
    <w:p>
      <w:pPr>
        <w:tabs>
          <w:tab w:val="left" w:leader="none" w:pos="2085"/>
        </w:tabs>
        <w:rPr>
          <w:lang w:val="en-AU"/>
        </w:rPr>
      </w:pPr>
      <w:r>
        <w:rPr>
          <w:lang w:val="en-AU"/>
        </w:rPr>
        <w:tab/>
        <w:t/>
      </w:r>
    </w:p>
  </w:body>
</w:document>
</file>

<file path=word/numbering.xml><?xml version="1.0" encoding="utf-8"?>
<w:numbering xmlns:w="http://schemas.openxmlformats.org/wordprocessingml/2006/main" xmlns:ig="http://schemas.infragistics.com/officeExtensions" xmlns:mc="http://schemas.openxmlformats.org/markup-compatibility/2006" mc:Ignorable="ig">
  <w:abstractNum w:abstractNumId="0">
    <w:multiLevelType w:val="singleLevel"/>
    <w:lvl w:ilvl="0">
      <w:start w:val="1"/>
      <w:numFmt w:val="bullet"/>
      <w:lvlText w:val=""/>
      <w:lvlJc w:val="left"/>
      <w:pPr>
        <w:pStyle w:val="Bullet-85"/>
        <w:tabs>
          <w:tab w:val="left" w:leader="none" w:pos="360"/>
        </w:tabs>
        <w:ind w:start="360" w:hanging="360"/>
      </w:pPr>
      <w:rPr>
        <w:rFonts w:hint="default" w:ascii="Symbol" w:hAnsi="Symbol"/>
        <w:sz w:val="5pt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pStyle w:val="Bulletstyle85pt"/>
        <w:ind w:start="144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start="144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216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8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360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432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504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76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648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7200" w:hanging="360"/>
      </w:pPr>
      <w:rPr>
        <w:rFonts w:hint="default" w:ascii="Wingdings" w:hAnsi="Wingdings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start="1383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383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start="2103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823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543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start="4263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983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703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start="6423" w:hanging="360"/>
      </w:pPr>
      <w:rPr>
        <w:rFonts w:hint="default" w:ascii="Wingdings" w:hAnsi="Wingdings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start="72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480" w:hanging="360"/>
      </w:pPr>
      <w:rPr>
        <w:rFonts w:hint="default" w:ascii="Wingdings" w:hAnsi="Wingdings"/>
      </w:rPr>
    </w:lvl>
  </w:abstractNum>
  <w:abstractNum w:abstractNumId="11">
    <w:multiLevelType w:val="singleLevel"/>
    <w:lvl w:ilvl="0">
      <w:start w:val="1"/>
      <w:numFmt w:val="bullet"/>
      <w:lvlText w:val=""/>
      <w:lvlJc w:val="left"/>
      <w:pPr>
        <w:pStyle w:val="Bullet-95"/>
        <w:tabs>
          <w:tab w:val="left" w:leader="none" w:pos="360"/>
        </w:tabs>
        <w:ind w:start="360" w:hanging="360"/>
      </w:pPr>
      <w:rPr>
        <w:rFonts w:hint="default" w:ascii="Symbol" w:hAnsi="Symbol"/>
        <w:sz w:val="5pt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start="36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08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180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24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120" w:hanging="360"/>
      </w:pPr>
      <w:rPr>
        <w:rFonts w:hint="default" w:ascii="Wingdings" w:hAnsi="Wingdings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start="36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08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180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24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120" w:hanging="360"/>
      </w:pPr>
      <w:rPr>
        <w:rFonts w:hint="default" w:ascii="Wingdings" w:hAnsi="Wingdings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start="36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08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180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24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120" w:hanging="360"/>
      </w:pPr>
      <w:rPr>
        <w:rFonts w:hint="default" w:ascii="Wingdings" w:hAnsi="Wingdings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start="36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08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180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24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120" w:hanging="360"/>
      </w:pPr>
      <w:rPr>
        <w:rFonts w:hint="default" w:ascii="Wingdings" w:hAnsi="Wingdings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start="360" w:hanging="360"/>
      </w:pPr>
      <w:rPr>
        <w:rFonts w:hint="default" w:ascii="Bookshelf Symbol 7" w:hAnsi="Bookshelf Symbol 7"/>
        <w:b w:val="0"/>
        <w:i w:val="0"/>
        <w:sz w:val="9.5pt"/>
      </w:rPr>
    </w:lvl>
    <w:lvl w:ilvl="1">
      <w:start w:val="1"/>
      <w:numFmt w:val="bullet"/>
      <w:lvlText w:val="o"/>
      <w:lvlJc w:val="left"/>
      <w:pPr>
        <w:ind w:start="108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180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24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120" w:hanging="360"/>
      </w:pPr>
      <w:rPr>
        <w:rFonts w:hint="default" w:ascii="Wingdings" w:hAnsi="Wingdings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tabs>
          <w:tab w:val="left" w:leader="none" w:pos="720"/>
        </w:tabs>
        <w:ind w:start="720" w:hanging="360"/>
      </w:pPr>
      <w:rPr>
        <w:rFonts w:hint="default" w:ascii="Symbol" w:hAnsi="Symbol"/>
        <w:sz w:val="10pt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start="1440" w:hanging="360"/>
      </w:pPr>
      <w:rPr>
        <w:rFonts w:hint="default" w:ascii="Courier New" w:hAnsi="Courier New"/>
        <w:sz w:val="10pt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start="2160" w:hanging="360"/>
      </w:pPr>
      <w:rPr>
        <w:rFonts w:hint="default" w:ascii="Wingdings" w:hAnsi="Wingdings"/>
        <w:sz w:val="10pt"/>
      </w:rPr>
    </w:lvl>
    <w:lvl w:ilvl="3">
      <w:start w:val="1"/>
      <w:numFmt w:val="bullet"/>
      <w:lvlText w:val=""/>
      <w:lvlJc w:val="left"/>
      <w:pPr>
        <w:tabs>
          <w:tab w:val="left" w:leader="none" w:pos="2880"/>
        </w:tabs>
        <w:ind w:start="2880" w:hanging="360"/>
      </w:pPr>
      <w:rPr>
        <w:rFonts w:hint="default" w:ascii="Wingdings" w:hAnsi="Wingdings"/>
        <w:sz w:val="10pt"/>
      </w:rPr>
    </w:lvl>
    <w:lvl w:ilvl="4">
      <w:start w:val="1"/>
      <w:numFmt w:val="bullet"/>
      <w:lvlText w:val=""/>
      <w:lvlJc w:val="left"/>
      <w:pPr>
        <w:tabs>
          <w:tab w:val="left" w:leader="none" w:pos="3600"/>
        </w:tabs>
        <w:ind w:start="3600" w:hanging="360"/>
      </w:pPr>
      <w:rPr>
        <w:rFonts w:hint="default" w:ascii="Wingdings" w:hAnsi="Wingdings"/>
        <w:sz w:val="10pt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start="4320" w:hanging="360"/>
      </w:pPr>
      <w:rPr>
        <w:rFonts w:hint="default" w:ascii="Wingdings" w:hAnsi="Wingdings"/>
        <w:sz w:val="10pt"/>
      </w:rPr>
    </w:lvl>
    <w:lvl w:ilvl="6">
      <w:start w:val="1"/>
      <w:numFmt w:val="bullet"/>
      <w:lvlText w:val=""/>
      <w:lvlJc w:val="left"/>
      <w:pPr>
        <w:tabs>
          <w:tab w:val="left" w:leader="none" w:pos="5040"/>
        </w:tabs>
        <w:ind w:start="5040" w:hanging="360"/>
      </w:pPr>
      <w:rPr>
        <w:rFonts w:hint="default" w:ascii="Wingdings" w:hAnsi="Wingdings"/>
        <w:sz w:val="10pt"/>
      </w:rPr>
    </w:lvl>
    <w:lvl w:ilvl="7">
      <w:start w:val="1"/>
      <w:numFmt w:val="bullet"/>
      <w:lvlText w:val=""/>
      <w:lvlJc w:val="left"/>
      <w:pPr>
        <w:tabs>
          <w:tab w:val="left" w:leader="none" w:pos="5760"/>
        </w:tabs>
        <w:ind w:start="5760" w:hanging="360"/>
      </w:pPr>
      <w:rPr>
        <w:rFonts w:hint="default" w:ascii="Wingdings" w:hAnsi="Wingdings"/>
        <w:sz w:val="10pt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start="6480" w:hanging="360"/>
      </w:pPr>
      <w:rPr>
        <w:rFonts w:hint="default" w:ascii="Wingdings" w:hAnsi="Wingdings"/>
        <w:sz w:val="10pt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tabs>
          <w:tab w:val="left" w:leader="none" w:pos="720"/>
        </w:tabs>
        <w:ind w:start="720" w:hanging="360"/>
      </w:pPr>
      <w:rPr>
        <w:rFonts w:hint="default" w:ascii="Symbol" w:hAnsi="Symbol"/>
        <w:sz w:val="10pt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start="1440" w:hanging="360"/>
      </w:pPr>
      <w:rPr>
        <w:rFonts w:hint="default" w:ascii="Courier New" w:hAnsi="Courier New"/>
        <w:sz w:val="10pt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start="2160" w:hanging="360"/>
      </w:pPr>
      <w:rPr>
        <w:rFonts w:hint="default" w:ascii="Wingdings" w:hAnsi="Wingdings"/>
        <w:sz w:val="10pt"/>
      </w:rPr>
    </w:lvl>
    <w:lvl w:ilvl="3">
      <w:start w:val="1"/>
      <w:numFmt w:val="bullet"/>
      <w:lvlText w:val=""/>
      <w:lvlJc w:val="left"/>
      <w:pPr>
        <w:tabs>
          <w:tab w:val="left" w:leader="none" w:pos="2880"/>
        </w:tabs>
        <w:ind w:start="2880" w:hanging="360"/>
      </w:pPr>
      <w:rPr>
        <w:rFonts w:hint="default" w:ascii="Wingdings" w:hAnsi="Wingdings"/>
        <w:sz w:val="10pt"/>
      </w:rPr>
    </w:lvl>
    <w:lvl w:ilvl="4">
      <w:start w:val="1"/>
      <w:numFmt w:val="bullet"/>
      <w:lvlText w:val=""/>
      <w:lvlJc w:val="left"/>
      <w:pPr>
        <w:tabs>
          <w:tab w:val="left" w:leader="none" w:pos="3600"/>
        </w:tabs>
        <w:ind w:start="3600" w:hanging="360"/>
      </w:pPr>
      <w:rPr>
        <w:rFonts w:hint="default" w:ascii="Wingdings" w:hAnsi="Wingdings"/>
        <w:sz w:val="10pt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start="4320" w:hanging="360"/>
      </w:pPr>
      <w:rPr>
        <w:rFonts w:hint="default" w:ascii="Wingdings" w:hAnsi="Wingdings"/>
        <w:sz w:val="10pt"/>
      </w:rPr>
    </w:lvl>
    <w:lvl w:ilvl="6">
      <w:start w:val="1"/>
      <w:numFmt w:val="bullet"/>
      <w:lvlText w:val=""/>
      <w:lvlJc w:val="left"/>
      <w:pPr>
        <w:tabs>
          <w:tab w:val="left" w:leader="none" w:pos="5040"/>
        </w:tabs>
        <w:ind w:start="5040" w:hanging="360"/>
      </w:pPr>
      <w:rPr>
        <w:rFonts w:hint="default" w:ascii="Wingdings" w:hAnsi="Wingdings"/>
        <w:sz w:val="10pt"/>
      </w:rPr>
    </w:lvl>
    <w:lvl w:ilvl="7">
      <w:start w:val="1"/>
      <w:numFmt w:val="bullet"/>
      <w:lvlText w:val=""/>
      <w:lvlJc w:val="left"/>
      <w:pPr>
        <w:tabs>
          <w:tab w:val="left" w:leader="none" w:pos="5760"/>
        </w:tabs>
        <w:ind w:start="5760" w:hanging="360"/>
      </w:pPr>
      <w:rPr>
        <w:rFonts w:hint="default" w:ascii="Wingdings" w:hAnsi="Wingdings"/>
        <w:sz w:val="10pt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start="6480" w:hanging="360"/>
      </w:pPr>
      <w:rPr>
        <w:rFonts w:hint="default" w:ascii="Wingdings" w:hAnsi="Wingdings"/>
        <w:sz w:val="10pt"/>
      </w:rPr>
    </w:lvl>
  </w:abstractNum>
  <w:abstractNum w:abstractNumId="19">
    <w:multiLevelType w:val="multilevel"/>
    <w:lvl w:ilvl="0">
      <w:start w:val="1"/>
      <w:numFmt w:val="decimal"/>
      <w:suff w:val="space"/>
      <w:lvlText w:val="%1"/>
      <w:lvlJc w:val="left"/>
      <w:pPr>
        <w:pStyle w:val="LMWHeading1"/>
        <w:ind w:start="360" w:firstLine="1267"/>
      </w:pPr>
      <w:rPr>
        <w:rFonts w:hint="default"/>
        <w:vanish/>
      </w:rPr>
    </w:lvl>
    <w:lvl w:ilvl="1">
      <w:start w:val="1"/>
      <w:numFmt w:val="decimal"/>
      <w:suff w:val="space"/>
      <w:lvlText w:val="%1.%2"/>
      <w:lvlJc w:val="left"/>
      <w:pPr>
        <w:pStyle w:val="LMWHeading2"/>
        <w:ind w:start="-835" w:firstLine="83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pStyle w:val="LMWHeading3"/>
        <w:ind w:start="1224" w:firstLine="40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leader="none" w:pos="3398"/>
        </w:tabs>
        <w:ind w:start="33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leader="none" w:pos="3542"/>
        </w:tabs>
        <w:ind w:start="35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leader="none" w:pos="3686"/>
        </w:tabs>
        <w:ind w:start="36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leader="none" w:pos="3830"/>
        </w:tabs>
        <w:ind w:start="38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leader="none" w:pos="3974"/>
        </w:tabs>
        <w:ind w:star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leader="none" w:pos="4118"/>
        </w:tabs>
        <w:ind w:start="4118" w:hanging="1584"/>
      </w:pPr>
      <w:rPr>
        <w:rFonts w:hint="default"/>
      </w:rPr>
    </w:lvl>
  </w:abstractNum>
  <w:abstractNum w:abstractNumId="20">
    <w:multiLevelType w:val="multilevel"/>
    <w:lvl w:ilvl="0">
      <w:start w:val="1"/>
      <w:numFmt w:val="decimal"/>
      <w:lvlText w:val="%1."/>
      <w:lvlJc w:val="left"/>
      <w:pPr>
        <w:pStyle w:val="annexures"/>
        <w:tabs>
          <w:tab w:val="left" w:leader="none" w:pos="567"/>
        </w:tabs>
        <w:ind w:star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leader="none" w:pos="1440"/>
        </w:tabs>
        <w:ind w:star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2160"/>
        </w:tabs>
        <w:ind w:star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2880"/>
        </w:tabs>
        <w:ind w:star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3600"/>
        </w:tabs>
        <w:ind w:star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4320"/>
        </w:tabs>
        <w:ind w:star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5040"/>
        </w:tabs>
        <w:ind w:star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5760"/>
        </w:tabs>
        <w:ind w:star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6480"/>
        </w:tabs>
        <w:ind w:start="6480" w:hanging="180"/>
      </w:p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star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star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star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star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star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  <w:num w:numId="2" ig:listId="10">
    <w:abstractNumId w:val="1"/>
  </w:num>
  <w:num w:numId="3" ig:listId="11">
    <w:abstractNumId w:val="2"/>
  </w:num>
  <w:num w:numId="4" ig:listId="12">
    <w:abstractNumId w:val="3"/>
  </w:num>
  <w:num w:numId="5" ig:listId="13">
    <w:abstractNumId w:val="4"/>
  </w:num>
  <w:num w:numId="6" ig:listId="14">
    <w:abstractNumId w:val="5"/>
  </w:num>
  <w:num w:numId="7" ig:listId="15">
    <w:abstractNumId w:val="6"/>
  </w:num>
  <w:num w:numId="8" ig:listId="16">
    <w:abstractNumId w:val="7"/>
  </w:num>
  <w:num w:numId="9" ig:listId="17">
    <w:abstractNumId w:val="8"/>
  </w:num>
  <w:num w:numId="10" ig:listId="18">
    <w:abstractNumId w:val="9"/>
  </w:num>
  <w:num w:numId="11" ig:listId="19">
    <w:abstractNumId w:val="10"/>
  </w:num>
  <w:num w:numId="12" ig:listId="2">
    <w:abstractNumId w:val="11"/>
  </w:num>
  <w:num w:numId="13" ig:listId="20">
    <w:abstractNumId w:val="12"/>
  </w:num>
  <w:num w:numId="14" ig:listId="21">
    <w:abstractNumId w:val="11"/>
  </w:num>
  <w:num w:numId="15" ig:listId="22">
    <w:abstractNumId w:val="11"/>
  </w:num>
  <w:num w:numId="16" ig:listId="23">
    <w:abstractNumId w:val="13"/>
  </w:num>
  <w:num w:numId="17" ig:listId="24">
    <w:abstractNumId w:val="14"/>
  </w:num>
  <w:num w:numId="18" ig:listId="25">
    <w:abstractNumId w:val="15"/>
  </w:num>
  <w:num w:numId="19" ig:listId="26">
    <w:abstractNumId w:val="16"/>
  </w:num>
  <w:num w:numId="20" ig:listId="27">
    <w:abstractNumId w:val="17"/>
  </w:num>
  <w:num w:numId="21" ig:listId="28">
    <w:abstractNumId w:val="18"/>
  </w:num>
  <w:num w:numId="22" ig:list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ig:listId="3">
    <w:abstractNumId w:val="19"/>
  </w:num>
  <w:num w:numId="24" ig:listId="30">
    <w:abstractNumId w:val="19"/>
  </w:num>
  <w:num w:numId="25" ig:listId="31">
    <w:abstractNumId w:val="19"/>
  </w:num>
  <w:num w:numId="26" ig:listId="32">
    <w:abstractNumId w:val="11"/>
  </w:num>
  <w:num w:numId="27" ig:listId="33">
    <w:abstractNumId w:val="1"/>
  </w:num>
  <w:num w:numId="28" ig:listId="34">
    <w:abstractNumId w:val="1"/>
  </w:num>
  <w:num w:numId="29" ig:listId="35">
    <w:abstractNumId w:val="1"/>
  </w:num>
  <w:num w:numId="30" ig:listId="36">
    <w:abstractNumId w:val="1"/>
  </w:num>
  <w:num w:numId="31" ig:listId="37">
    <w:abstractNumId w:val="1"/>
  </w:num>
  <w:num w:numId="32" ig:listId="38">
    <w:abstractNumId w:val="1"/>
  </w:num>
  <w:num w:numId="33" ig:listId="4">
    <w:abstractNumId w:val="20"/>
  </w:num>
  <w:num w:numId="34" ig:listId="5">
    <w:abstractNumId w:val="20"/>
    <w:lvlOverride w:ilvl="0">
      <w:startOverride w:val="1"/>
    </w:lvlOverride>
  </w:num>
  <w:num w:numId="35" ig:listId="6">
    <w:abstractNumId w:val="11"/>
  </w:num>
  <w:num w:numId="36" ig:listId="7">
    <w:abstractNumId w:val="11"/>
  </w:num>
  <w:num w:numId="37" ig:listId="8">
    <w:abstractNumId w:val="21"/>
  </w:num>
  <w:num w:numId="38" ig:listId="9">
    <w:abstractNumId w:val="0"/>
  </w:num>
</w:numbering>
</file>

<file path=word/settings.xml><?xml version="1.0" encoding="utf-8"?>
<w:settings xmlns:w="http://schemas.openxmlformats.org/wordprocessingml/2006/main">
  <w:defaultTabStop w:val="720"/>
  <w:themeFontLang w:val="en-AU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AU" w:eastAsia="en-AU" w:bidi="ar-SA"/>
      </w:rPr>
    </w:rPrDefault>
  </w:docDefaults>
  <w:style w:styleId="annexures" w:customStyle="1">
    <w:name w:val="annexures"/>
    <w:basedOn w:val="Normal"/>
    <w:pPr>
      <w:numPr>
        <w:numId w:val="33"/>
      </w:numPr>
      <w:spacing w:before="80"/>
    </w:pPr>
    <w:rPr>
      <w:lang w:val="en-AU" w:eastAsia="en-AU"/>
    </w:rPr>
  </w:style>
  <w:style w:styleId="BalloonText">
    <w:name w:val="Balloon Text"/>
    <w:basedOn w:val="Normal"/>
    <w:link w:val="BalloonTextChar"/>
    <w:rPr>
      <w:rFonts w:ascii="Tahoma" w:hAnsi="Tahoma" w:cs="Tahoma"/>
      <w:sz w:val="8pt"/>
      <w:szCs w:val="8pt"/>
    </w:rPr>
  </w:style>
  <w:style w:type="character" w:styleId="BalloonTextChar" w:customStyle="1">
    <w:name w:val="Balloon Text Char"/>
    <w:basedOn w:val="DefaultParagraphFont"/>
    <w:link w:val="BalloonText"/>
    <w:rPr>
      <w:rFonts w:ascii="Tahoma" w:hAnsi="Tahoma" w:cs="Tahoma"/>
      <w:spacing w:val="2"/>
      <w:sz w:val="8pt"/>
      <w:szCs w:val="8pt"/>
      <w:lang w:val="en-GB" w:eastAsia="en-US"/>
    </w:rPr>
  </w:style>
  <w:style w:styleId="BodyText">
    <w:name w:val="Body Text"/>
    <w:basedOn w:val="Normal"/>
    <w:link w:val="BodyTextChar"/>
    <w:pPr>
      <w:spacing w:after="120"/>
    </w:pPr>
  </w:style>
  <w:style w:type="character" w:styleId="BodyTextChar" w:customStyle="1">
    <w:name w:val="Body Text Char"/>
    <w:basedOn w:val="DefaultParagraphFont"/>
    <w:link w:val="BodyText"/>
    <w:rPr>
      <w:rFonts w:ascii="Univers" w:hAnsi="Univers"/>
      <w:spacing w:val="2"/>
      <w:sz w:val="9.5pt"/>
      <w:lang w:val="en-GB" w:eastAsia="en-US"/>
    </w:rPr>
  </w:style>
  <w:style w:styleId="BodyTextIndent">
    <w:name w:val="Body Text Indent"/>
    <w:basedOn w:val="Normal"/>
    <w:link w:val="BodyTextIndentChar"/>
    <w:pPr>
      <w:spacing w:after="120"/>
      <w:ind w:start="283"/>
    </w:pPr>
  </w:style>
  <w:style w:type="character" w:styleId="BodyTextIndentChar" w:customStyle="1">
    <w:name w:val="Body Text Indent Char"/>
    <w:basedOn w:val="DefaultParagraphFont"/>
    <w:link w:val="BodyTextIndent"/>
    <w:rPr>
      <w:rFonts w:ascii="Univers" w:hAnsi="Univers"/>
      <w:spacing w:val="2"/>
      <w:sz w:val="9.5pt"/>
      <w:lang w:val="en-GB" w:eastAsia="en-US"/>
    </w:rPr>
  </w:style>
  <w:style w:styleId="Bullet-85" w:customStyle="1">
    <w:name w:val="Bullet - 8.5"/>
    <w:basedOn w:val="Normal"/>
    <w:link w:val="Bullet-85Char"/>
    <w:pPr>
      <w:numPr>
        <w:numId w:val="1"/>
      </w:numPr>
      <w:spacing w:before="80"/>
    </w:pPr>
    <w:rPr>
      <w:spacing w:val="0"/>
      <w:sz w:val="8.5pt"/>
      <w:lang w:val="en-AU"/>
    </w:rPr>
  </w:style>
  <w:style w:type="character" w:styleId="Bullet-85Char" w:customStyle="1">
    <w:name w:val="Bullet - 8.5 Char"/>
    <w:basedOn w:val="DefaultParagraphFont"/>
    <w:link w:val="Bullet-85"/>
    <w:rPr>
      <w:rFonts w:ascii="Univers" w:hAnsi="Univers"/>
      <w:sz w:val="8.5pt"/>
      <w:lang w:eastAsia="en-US"/>
    </w:rPr>
  </w:style>
  <w:style w:styleId="Bullet-95" w:customStyle="1">
    <w:name w:val="Bullet - 9.5"/>
    <w:basedOn w:val="Normal"/>
    <w:link w:val="Bullet-95Char"/>
    <w:qFormat/>
    <w:pPr>
      <w:numPr>
        <w:numId w:val="12"/>
      </w:numPr>
      <w:spacing w:before="80"/>
    </w:pPr>
    <w:rPr>
      <w:spacing w:val="0"/>
      <w:lang w:val="en-AU"/>
    </w:rPr>
  </w:style>
  <w:style w:type="character" w:styleId="Bullet-95Char" w:customStyle="1">
    <w:name w:val="Bullet - 9.5 Char"/>
    <w:basedOn w:val="DefaultParagraphFont"/>
    <w:link w:val="Bullet-95"/>
    <w:locked/>
    <w:rPr>
      <w:rFonts w:ascii="Univers" w:hAnsi="Univers"/>
      <w:sz w:val="9.5pt"/>
      <w:lang w:eastAsia="en-US"/>
    </w:rPr>
  </w:style>
  <w:style w:styleId="Bulletstyle85pt" w:customStyle="1">
    <w:name w:val="Bullet style 8.5pt"/>
    <w:basedOn w:val="ListParagraph"/>
    <w:qFormat/>
    <w:pPr>
      <w:numPr>
        <w:numId w:val="2"/>
      </w:numPr>
      <w:overflowPunct w:val="0"/>
      <w:adjustRightInd w:val="0"/>
      <w:spacing w:before="80"/>
      <w:textAlignment w:val="baseline"/>
    </w:pPr>
    <w:rPr>
      <w:spacing w:val="0"/>
      <w:sz w:val="8.5pt"/>
      <w:szCs w:val="8.5pt"/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styleId="Footer">
    <w:name w:val="footer"/>
    <w:basedOn w:val="Normal"/>
    <w:pPr>
      <w:tabs>
        <w:tab w:val="right" w:leader="none" w:pos="8392"/>
      </w:tabs>
    </w:pPr>
    <w:rPr>
      <w:i/>
      <w:sz w:val="7.5pt"/>
      <w:szCs w:val="7.5pt"/>
    </w:rPr>
  </w:style>
  <w:style w:styleId="fulljustify" w:customStyle="1">
    <w:name w:val="full_justify"/>
    <w:basedOn w:val="Normal"/>
    <w:pPr>
      <w:spacing w:before="100" w:beforeAutospacing="1" w:after="100" w:afterAutospacing="1"/>
    </w:pPr>
    <w:rPr>
      <w:rFonts w:ascii="Times New Roman" w:hAnsi="Times New Roman"/>
      <w:spacing w:val="0"/>
      <w:sz w:val="12pt"/>
      <w:szCs w:val="12pt"/>
      <w:lang w:val="en-AU" w:eastAsia="en-AU"/>
    </w:rPr>
  </w:style>
  <w:style w:styleId="Header">
    <w:name w:val="header"/>
    <w:basedOn w:val="Normal"/>
    <w:pPr>
      <w:tabs>
        <w:tab w:val="center" w:leader="none" w:pos="4320"/>
        <w:tab w:val="right" w:leader="none" w:pos="8640"/>
      </w:tabs>
    </w:pPr>
  </w:style>
  <w:style w:styleId="Heading1">
    <w:name w:val="heading 1"/>
    <w:basedOn w:val="Normal"/>
    <w:next w:val="Normal"/>
    <w:qFormat/>
    <w:pPr>
      <w:keepNext/>
    </w:pPr>
    <w:rPr>
      <w:b/>
    </w:rPr>
  </w:style>
  <w:style w:styleId="Heading2">
    <w:name w:val="heading 2"/>
    <w:basedOn w:val="Normal"/>
    <w:next w:val="Normal"/>
    <w:qFormat/>
    <w:pPr>
      <w:keepNext/>
      <w:ind w:start="1620"/>
    </w:pPr>
    <w:rPr>
      <w:b/>
      <w:bCs/>
      <w:i/>
      <w:iCs/>
    </w:rPr>
  </w:style>
  <w:style w:styleId="Heading3">
    <w:name w:val="heading 3"/>
    <w:basedOn w:val="Normal"/>
    <w:next w:val="Normal"/>
    <w:qFormat/>
    <w:pPr>
      <w:overflowPunct w:val="0"/>
      <w:adjustRightInd w:val="0"/>
      <w:ind w:start="720"/>
      <w:textAlignment w:val="baseline"/>
    </w:pPr>
    <w:rPr>
      <w:rFonts w:ascii="CG Times (W1)" w:hAnsi="CG Times (W1)"/>
      <w:b/>
      <w:spacing w:val="0"/>
      <w:sz w:val="12pt"/>
      <w:lang w:val="en-AU"/>
    </w:rPr>
  </w:style>
  <w:style w:styleId="Heading4">
    <w:name w:val="heading 4"/>
    <w:basedOn w:val="Normal"/>
    <w:next w:val="Normal"/>
    <w:qFormat/>
    <w:pPr>
      <w:keepNext/>
      <w:spacing w:before="160"/>
      <w:ind w:start="252"/>
    </w:pPr>
    <w:rPr>
      <w:b/>
      <w:bCs/>
      <w:i/>
      <w:iCs/>
    </w:rPr>
  </w:style>
  <w:style w:styleId="Heading5">
    <w:name w:val="heading 5"/>
    <w:basedOn w:val="Normal"/>
    <w:next w:val="Normal"/>
    <w:qFormat/>
    <w:pPr>
      <w:keepNext/>
      <w:ind w:start="1622"/>
    </w:pPr>
    <w:rPr>
      <w:b/>
      <w:i/>
      <w:iCs/>
    </w:rPr>
  </w:style>
  <w:style w:styleId="Heading6">
    <w:name w:val="heading 6"/>
    <w:basedOn w:val="Normal"/>
    <w:next w:val="Normal"/>
    <w:qFormat/>
    <w:pPr>
      <w:keepNext/>
      <w:ind w:start="1620"/>
    </w:pPr>
    <w:rPr>
      <w:b/>
      <w:bCs/>
      <w:i/>
      <w:iCs/>
      <w:sz w:val="8pt"/>
    </w:rPr>
  </w:style>
  <w:style w:styleId="Heading7">
    <w:name w:val="heading 7"/>
    <w:basedOn w:val="Normal"/>
    <w:next w:val="Normal"/>
    <w:qFormat/>
    <w:pPr>
      <w:keepNext/>
      <w:ind w:start="1620"/>
    </w:pPr>
    <w:rPr>
      <w:b/>
      <w:u w:val="single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styleId="leftparagraph" w:customStyle="1">
    <w:name w:val="leftparagraph"/>
    <w:basedOn w:val="Normal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12pt"/>
      <w:szCs w:val="12pt"/>
      <w:lang w:val="en-AU" w:eastAsia="en-AU"/>
    </w:r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start w:w="108" w:type="dxa"/>
        <w:bottom w:w="0" w:type="dxa"/>
        <w:end w:w="108" w:type="dxa"/>
      </w:tblCellMar>
    </w:tblPr>
    <w:tblStylePr w:type="firstCol">
      <w:rPr>
        <w:b/>
        <w:bCs/>
      </w:rPr>
    </w:tblStylePr>
    <w:tblStylePr w:type="firstRow">
      <w:pPr>
        <w:spacing w:before="0" w:after="0" w:line="240" w:lineRule="auto"/>
      </w:pPr>
      <w:rPr>
        <w:b/>
        <w:bCs/>
        <w:color w:val="FFFFFF" w:themeColor="light1"/>
      </w:rPr>
      <w:tblPr/>
      <w:tcPr>
        <w:shd w:val="clear" w:color="auto" w:fill="C0504D" w:themeFill="accent2"/>
      </w:tcPr>
    </w:tblStylePr>
    <w:tblStylePr w:type="la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styleId="ListParagraph">
    <w:name w:val="List Paragraph"/>
    <w:basedOn w:val="Normal"/>
    <w:uiPriority w:val="34"/>
    <w:qFormat/>
    <w:pPr>
      <w:ind w:start="720"/>
    </w:pPr>
  </w:style>
  <w:style w:styleId="LMWHeader" w:customStyle="1">
    <w:name w:val="LMW Header"/>
    <w:basedOn w:val="Normal"/>
    <w:next w:val="Normal"/>
    <w:pPr>
      <w:jc w:val="right"/>
    </w:pPr>
    <w:rPr>
      <w:spacing w:val="8"/>
      <w:sz w:val="30pt"/>
      <w:lang w:val="en-AU"/>
    </w:rPr>
  </w:style>
  <w:style w:styleId="LMWHeading1" w:customStyle="1">
    <w:name w:val="LMW Heading 1"/>
    <w:basedOn w:val="Normal"/>
    <w:pPr>
      <w:numPr>
        <w:numId w:val="23"/>
      </w:numPr>
      <w:tabs>
        <w:tab w:val="right" w:leader="none" w:pos="8306"/>
      </w:tabs>
      <w:ind w:start="0" w:firstLine="0"/>
    </w:pPr>
    <w:rPr>
      <w:b/>
      <w:spacing w:val="-12"/>
      <w:szCs w:val="9.5pt"/>
      <w:lang w:val="en-AU"/>
    </w:rPr>
  </w:style>
  <w:style w:styleId="LMWHeading2" w:customStyle="1">
    <w:name w:val="LMW Heading 2"/>
    <w:basedOn w:val="Normal"/>
    <w:next w:val="Normal"/>
    <w:link w:val="LMWHeading2Char"/>
    <w:pPr>
      <w:numPr>
        <w:ilvl w:val="1"/>
        <w:numId w:val="23"/>
      </w:numPr>
    </w:pPr>
    <w:rPr>
      <w:b/>
      <w:spacing w:val="8"/>
      <w:szCs w:val="9.5pt"/>
      <w:lang w:val="en-US"/>
    </w:rPr>
  </w:style>
  <w:style w:type="character" w:styleId="LMWHeading2Char" w:customStyle="1">
    <w:name w:val="LMW Heading 2 Char"/>
    <w:basedOn w:val="DefaultParagraphFont"/>
    <w:link w:val="LMWHeading2"/>
    <w:locked/>
    <w:rPr>
      <w:rFonts w:ascii="Univers" w:hAnsi="Univers"/>
      <w:b/>
      <w:spacing w:val="8"/>
      <w:sz w:val="9.5pt"/>
      <w:szCs w:val="9.5pt"/>
      <w:lang w:val="en-US" w:eastAsia="en-US"/>
    </w:rPr>
  </w:style>
  <w:style w:styleId="LMWHeading3" w:customStyle="1">
    <w:name w:val="LMW Heading 3"/>
    <w:basedOn w:val="Normal"/>
    <w:next w:val="Normal"/>
    <w:pPr>
      <w:numPr>
        <w:ilvl w:val="2"/>
        <w:numId w:val="23"/>
      </w:numPr>
      <w:ind w:start="0" w:firstLine="0"/>
    </w:pPr>
    <w:rPr>
      <w:b/>
      <w:spacing w:val="8"/>
      <w:szCs w:val="9.5pt"/>
      <w:lang w:val="en-AU"/>
    </w:rPr>
  </w:style>
  <w:style w:type="numbering" w:styleId="NoList" w:default="1">
    <w:name w:val="No List"/>
    <w:uiPriority w:val="99"/>
    <w:semiHidden/>
    <w:unhideWhenUsed/>
  </w:style>
  <w:style w:styleId="Normal" w:default="1">
    <w:name w:val="Normal"/>
    <w:qFormat/>
    <w:pPr>
      <w:jc w:val="both"/>
    </w:pPr>
    <w:rPr>
      <w:rFonts w:ascii="Univers" w:hAnsi="Univers"/>
      <w:spacing w:val="2"/>
      <w:sz w:val="9.5pt"/>
      <w:lang w:val="en-GB" w:eastAsia="en-US"/>
    </w:rPr>
  </w:style>
  <w:style w:styleId="NormalWeb">
    <w:name w:val="Normal (Web)"/>
    <w:basedOn w:val="Normal"/>
    <w:uiPriority w:val="99"/>
    <w:unhideWhenUsed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12pt"/>
      <w:szCs w:val="12pt"/>
      <w:lang w:val="en-AU" w:eastAsia="en-AU"/>
    </w:rPr>
  </w:style>
  <w:style w:styleId="NoSpacing">
    <w:name w:val="No Spacing"/>
    <w:link w:val="NoSpacingChar"/>
    <w:uiPriority w:val="1"/>
    <w:qFormat/>
    <w:rPr>
      <w:rFonts w:asciiTheme="minorHAnsi" w:hAnsiTheme="minorHAnsi" w:eastAsiaTheme="minorEastAsia" w:cstheme="minorBidi"/>
      <w:sz w:val="11pt"/>
      <w:szCs w:val="11pt"/>
      <w:lang w:val="en-US" w:eastAsia="ja-JP"/>
    </w:rPr>
  </w:style>
  <w:style w:type="character" w:styleId="NoSpacingChar" w:customStyle="1">
    <w:name w:val="No Spacing Char"/>
    <w:basedOn w:val="DefaultParagraphFont"/>
    <w:link w:val="NoSpacing"/>
    <w:uiPriority w:val="1"/>
    <w:rPr>
      <w:rFonts w:asciiTheme="minorHAnsi" w:hAnsiTheme="minorHAnsi" w:eastAsiaTheme="minorEastAsia" w:cstheme="minorBidi"/>
      <w:sz w:val="11pt"/>
      <w:szCs w:val="11pt"/>
      <w:lang w:val="en-US" w:eastAsia="ja-JP"/>
    </w:rPr>
  </w:style>
  <w:style w:styleId="Notes" w:customStyle="1">
    <w:name w:val="Notes"/>
    <w:basedOn w:val="Normal"/>
    <w:rPr>
      <w:i/>
      <w:sz w:val="8.5pt"/>
      <w:szCs w:val="9.5pt"/>
      <w:lang w:val="en-US"/>
    </w:rPr>
  </w:style>
  <w:style w:type="character" w:styleId="PageNumber">
    <w:name w:val="page number"/>
    <w:basedOn w:val="DefaultParagraphFont"/>
  </w:style>
  <w:style w:type="character" w:styleId="PlaceholderText">
    <w:name w:val="Placeholder Text"/>
    <w:basedOn w:val="DefaultParagraphFont"/>
    <w:uiPriority w:val="99"/>
    <w:semiHidden/>
    <w:rPr>
      <w:rFonts w:cs="Times New Roman"/>
      <w:color w:val="808080"/>
    </w:rPr>
  </w:style>
  <w:style w:type="table" w:styleId="TableGrid">
    <w:name w:val="Table Grid"/>
    <w:basedOn w:val="TableNormal"/>
    <w:uiPriority w:val="59"/>
    <w:pPr>
      <w:spacing w:before="80"/>
      <w:jc w:val="both"/>
    </w:pPr>
    <w:rPr>
      <w:rFonts w:ascii="Univers" w:hAnsi="Univers"/>
      <w:sz w:val="8.5pt"/>
      <w:szCs w:val="8.5pt"/>
    </w:rPr>
    <w:tblPr>
      <w:tblInd w:w="0" w:type="dxa"/>
      <w:tblBorders>
        <w:top w:val="single" w:color="auto" w:sz="2" w:space="0"/>
        <w:bottom w:val="single" w:color="auto" w:sz="2" w:space="0"/>
        <w:insideH w:val="single" w:color="auto" w:sz="2" w:space="0"/>
        <w:insideV w:val="single" w:color="auto" w:sz="2" w:space="0"/>
      </w:tblBorders>
      <w:tblCellMar>
        <w:top w:w="0" w:type="dxa"/>
        <w:start w:w="108" w:type="dxa"/>
        <w:bottom w:w="0" w:type="dxa"/>
        <w:end w:w="108" w:type="dxa"/>
      </w:tblCellMar>
    </w:tblPr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styleId="TOC1">
    <w:name w:val="toc 1"/>
    <w:basedOn w:val="Normal"/>
    <w:next w:val="Normal"/>
    <w:autoRedefine/>
    <w:uiPriority w:val="39"/>
    <w:pPr>
      <w:tabs>
        <w:tab w:val="right" w:leader="none" w:pos="8312"/>
      </w:tabs>
      <w:spacing w:before="60" w:after="40"/>
    </w:pPr>
    <w:rPr>
      <w:b/>
      <w:noProof/>
      <w:spacing w:val="8"/>
      <w:lang w:val="en-AU"/>
    </w:rPr>
  </w:style>
  <w:style w:styleId="TOC2">
    <w:name w:val="toc 2"/>
    <w:basedOn w:val="Normal"/>
    <w:next w:val="Normal"/>
    <w:autoRedefine/>
    <w:uiPriority w:val="39"/>
    <w:pPr>
      <w:tabs>
        <w:tab w:val="right" w:leader="none" w:pos="8312"/>
      </w:tabs>
      <w:spacing w:before="16" w:after="16"/>
      <w:ind w:start="360"/>
    </w:pPr>
    <w:rPr>
      <w:noProof/>
      <w:spacing w:val="8"/>
      <w:lang w:val="en-AU"/>
    </w:rPr>
  </w:style>
  <w:style w:styleId="TOC3">
    <w:name w:val="toc 3"/>
    <w:basedOn w:val="Normal"/>
    <w:next w:val="Normal"/>
    <w:autoRedefine/>
    <w:uiPriority w:val="39"/>
    <w:pPr>
      <w:tabs>
        <w:tab w:val="right" w:leader="none" w:pos="8312"/>
      </w:tabs>
      <w:ind w:start="851" w:end="120"/>
    </w:pPr>
    <w:rPr>
      <w:noProof/>
      <w:spacing w:val="8"/>
      <w:lang w:val="en-AU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1" /><Relationship Type="http://schemas.openxmlformats.org/officeDocument/2006/relationships/numbering" Target="numbering.xml" Id="rId2" /><Relationship Type="http://schemas.openxmlformats.org/officeDocument/2006/relationships/styles" Target="styles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/Relationships>
</file>

<file path=word/theme/theme1.xml><?xml version="1.0" encoding="utf-8"?>
<a:theme xmlns:ig="http://schemas.infragistics.com/officeExtensions" xmlns:mc="http://schemas.openxmlformats.org/markup-compatibility/2006" xmlns:a="http://schemas.openxmlformats.org/drawingml/2006/main" name="Office Theme" mc:Ignorable="ig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 ig:isSupported="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</a:theme>
</file>